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EC" w:rsidRDefault="00BF1EEC" w:rsidP="00BF1EEC">
      <w:pPr>
        <w:spacing w:after="0" w:line="240" w:lineRule="auto"/>
        <w:jc w:val="center"/>
        <w:rPr>
          <w:b/>
        </w:rPr>
      </w:pPr>
      <w:r w:rsidRPr="00D75001">
        <w:rPr>
          <w:b/>
        </w:rPr>
        <w:t xml:space="preserve">NỘI DUNG </w:t>
      </w:r>
      <w:r>
        <w:rPr>
          <w:b/>
        </w:rPr>
        <w:t>ÔN TẬP</w:t>
      </w:r>
      <w:r w:rsidRPr="00D75001">
        <w:rPr>
          <w:b/>
        </w:rPr>
        <w:t xml:space="preserve"> KIỂM TRA GIỮA KỲ</w:t>
      </w:r>
      <w:r>
        <w:rPr>
          <w:b/>
        </w:rPr>
        <w:t xml:space="preserve"> 1- TOÁN 10</w:t>
      </w:r>
    </w:p>
    <w:p w:rsidR="00BF1EEC" w:rsidRPr="00D75001" w:rsidRDefault="00BF1EEC" w:rsidP="00BF1EEC">
      <w:pPr>
        <w:spacing w:after="0" w:line="240" w:lineRule="auto"/>
        <w:jc w:val="center"/>
        <w:rPr>
          <w:b/>
        </w:rPr>
      </w:pPr>
      <w:r>
        <w:rPr>
          <w:b/>
        </w:rPr>
        <w:t>NĂM HỌC : 2023-2024</w:t>
      </w:r>
    </w:p>
    <w:p w:rsidR="00BF1EEC" w:rsidRDefault="00BF1EEC" w:rsidP="00BF1EEC">
      <w:pPr>
        <w:spacing w:after="0" w:line="240" w:lineRule="auto"/>
        <w:jc w:val="center"/>
        <w:rPr>
          <w:b/>
        </w:rPr>
      </w:pPr>
      <w:r>
        <w:rPr>
          <w:b/>
        </w:rPr>
        <w:t xml:space="preserve">HÌNH THỨC  KIỂM TRA: TRẮC NGHIỆM( 4 ĐIỂM); TỰ LUẬN (6 ĐIỂM) </w:t>
      </w:r>
    </w:p>
    <w:p w:rsidR="00BF1EEC" w:rsidRDefault="00BF1EEC" w:rsidP="00BF1EEC">
      <w:pPr>
        <w:spacing w:after="0" w:line="240" w:lineRule="auto"/>
        <w:jc w:val="center"/>
      </w:pPr>
      <w:r>
        <w:t>Thời gian làm bài 60 phút</w:t>
      </w:r>
    </w:p>
    <w:p w:rsidR="00747532" w:rsidRDefault="00747532" w:rsidP="00BF1EEC">
      <w:pPr>
        <w:spacing w:after="0" w:line="240" w:lineRule="auto"/>
        <w:jc w:val="center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1"/>
        <w:gridCol w:w="3587"/>
        <w:gridCol w:w="5207"/>
      </w:tblGrid>
      <w:tr w:rsidR="00BF1EEC" w:rsidTr="00BF1EEC">
        <w:trPr>
          <w:trHeight w:val="539"/>
        </w:trPr>
        <w:tc>
          <w:tcPr>
            <w:tcW w:w="1271" w:type="dxa"/>
          </w:tcPr>
          <w:p w:rsidR="00BF1EEC" w:rsidRDefault="00BF1EEC" w:rsidP="00747532">
            <w:pPr>
              <w:jc w:val="center"/>
            </w:pPr>
            <w:r>
              <w:t>TT</w:t>
            </w:r>
          </w:p>
        </w:tc>
        <w:tc>
          <w:tcPr>
            <w:tcW w:w="3587" w:type="dxa"/>
          </w:tcPr>
          <w:p w:rsidR="00BF1EEC" w:rsidRPr="00BF1EEC" w:rsidRDefault="00BF1EEC" w:rsidP="00BF1EEC">
            <w:pPr>
              <w:rPr>
                <w:b/>
              </w:rPr>
            </w:pPr>
            <w:r w:rsidRPr="00BF1EEC">
              <w:rPr>
                <w:b/>
              </w:rPr>
              <w:t>Nội dung kiến</w:t>
            </w:r>
            <w:r w:rsidRPr="00BF1EEC">
              <w:rPr>
                <w:b/>
              </w:rPr>
              <w:t xml:space="preserve">  </w:t>
            </w:r>
            <w:r w:rsidRPr="00BF1EEC">
              <w:rPr>
                <w:b/>
              </w:rPr>
              <w:t>thức</w:t>
            </w:r>
          </w:p>
        </w:tc>
        <w:tc>
          <w:tcPr>
            <w:tcW w:w="5207" w:type="dxa"/>
          </w:tcPr>
          <w:p w:rsidR="00BF1EEC" w:rsidRDefault="00BF1EEC">
            <w:r w:rsidRPr="00BF1EEC">
              <w:rPr>
                <w:b/>
                <w:bCs/>
                <w:lang w:val="vi-VN"/>
              </w:rPr>
              <w:t>Đơn vị kiến thức</w:t>
            </w:r>
          </w:p>
        </w:tc>
      </w:tr>
      <w:tr w:rsidR="00BF1EEC" w:rsidTr="00BF1EEC">
        <w:tc>
          <w:tcPr>
            <w:tcW w:w="1271" w:type="dxa"/>
            <w:vMerge w:val="restart"/>
          </w:tcPr>
          <w:p w:rsidR="00BF1EEC" w:rsidRDefault="00BF1EEC" w:rsidP="00747532">
            <w:pPr>
              <w:jc w:val="center"/>
            </w:pPr>
            <w:r>
              <w:t>1</w:t>
            </w:r>
          </w:p>
        </w:tc>
        <w:tc>
          <w:tcPr>
            <w:tcW w:w="3587" w:type="dxa"/>
            <w:vMerge w:val="restart"/>
          </w:tcPr>
          <w:p w:rsidR="00BF1EEC" w:rsidRDefault="00BF1EEC" w:rsidP="00BF1EEC">
            <w:r>
              <w:t xml:space="preserve"> Mệnh đề. Tập hợp</w:t>
            </w:r>
          </w:p>
          <w:p w:rsidR="00BF1EEC" w:rsidRDefault="00BF1EEC"/>
        </w:tc>
        <w:tc>
          <w:tcPr>
            <w:tcW w:w="5207" w:type="dxa"/>
          </w:tcPr>
          <w:p w:rsidR="00BF1EEC" w:rsidRPr="00747532" w:rsidRDefault="00BF1EEC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1.1. Mệnh đề</w:t>
            </w:r>
          </w:p>
        </w:tc>
      </w:tr>
      <w:tr w:rsidR="00BF1EEC" w:rsidTr="00BF1EEC">
        <w:tc>
          <w:tcPr>
            <w:tcW w:w="1271" w:type="dxa"/>
            <w:vMerge/>
          </w:tcPr>
          <w:p w:rsidR="00BF1EEC" w:rsidRDefault="00BF1EEC" w:rsidP="00747532">
            <w:pPr>
              <w:jc w:val="center"/>
            </w:pPr>
          </w:p>
        </w:tc>
        <w:tc>
          <w:tcPr>
            <w:tcW w:w="3587" w:type="dxa"/>
            <w:vMerge/>
          </w:tcPr>
          <w:p w:rsidR="00BF1EEC" w:rsidRDefault="00BF1EEC"/>
        </w:tc>
        <w:tc>
          <w:tcPr>
            <w:tcW w:w="5207" w:type="dxa"/>
          </w:tcPr>
          <w:p w:rsidR="00BF1EEC" w:rsidRPr="00747532" w:rsidRDefault="00BF1EEC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1.2. Tập hợp </w:t>
            </w:r>
          </w:p>
        </w:tc>
      </w:tr>
      <w:tr w:rsidR="00BF1EEC" w:rsidTr="00BF1EEC">
        <w:tc>
          <w:tcPr>
            <w:tcW w:w="1271" w:type="dxa"/>
            <w:vMerge/>
          </w:tcPr>
          <w:p w:rsidR="00BF1EEC" w:rsidRDefault="00BF1EEC" w:rsidP="00747532">
            <w:pPr>
              <w:jc w:val="center"/>
            </w:pPr>
          </w:p>
        </w:tc>
        <w:tc>
          <w:tcPr>
            <w:tcW w:w="3587" w:type="dxa"/>
            <w:vMerge/>
          </w:tcPr>
          <w:p w:rsidR="00BF1EEC" w:rsidRDefault="00BF1EEC"/>
        </w:tc>
        <w:tc>
          <w:tcPr>
            <w:tcW w:w="5207" w:type="dxa"/>
          </w:tcPr>
          <w:p w:rsidR="00BF1EEC" w:rsidRPr="00747532" w:rsidRDefault="00BF1EEC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1.3. Các phép toán trên tập hợp</w:t>
            </w:r>
          </w:p>
        </w:tc>
      </w:tr>
      <w:tr w:rsidR="00BF1EEC" w:rsidTr="00BF1EEC">
        <w:tc>
          <w:tcPr>
            <w:tcW w:w="1271" w:type="dxa"/>
            <w:vMerge w:val="restart"/>
          </w:tcPr>
          <w:p w:rsidR="00BF1EEC" w:rsidRDefault="00BF1EEC" w:rsidP="00747532">
            <w:pPr>
              <w:jc w:val="center"/>
            </w:pPr>
            <w:r>
              <w:t>2</w:t>
            </w:r>
          </w:p>
        </w:tc>
        <w:tc>
          <w:tcPr>
            <w:tcW w:w="3587" w:type="dxa"/>
            <w:vMerge w:val="restart"/>
          </w:tcPr>
          <w:p w:rsidR="00BF1EEC" w:rsidRDefault="00BF1EEC">
            <w:r w:rsidRPr="00BF1EEC">
              <w:rPr>
                <w:rFonts w:eastAsia="Arial" w:cs="Times New Roman"/>
                <w:b/>
                <w:bCs/>
                <w:color w:val="000000"/>
                <w:sz w:val="24"/>
                <w:szCs w:val="24"/>
              </w:rPr>
              <w:t>Bất phương trình và hệ bất phương trình bậc nhất hai ẩn.</w:t>
            </w:r>
          </w:p>
        </w:tc>
        <w:tc>
          <w:tcPr>
            <w:tcW w:w="5207" w:type="dxa"/>
          </w:tcPr>
          <w:p w:rsidR="00BF1EEC" w:rsidRPr="00747532" w:rsidRDefault="00BF1EEC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2.1. Bất pt bậc nhất hai ẩn</w:t>
            </w:r>
          </w:p>
        </w:tc>
      </w:tr>
      <w:tr w:rsidR="00BF1EEC" w:rsidTr="00BF1EEC">
        <w:tc>
          <w:tcPr>
            <w:tcW w:w="1271" w:type="dxa"/>
            <w:vMerge/>
          </w:tcPr>
          <w:p w:rsidR="00BF1EEC" w:rsidRDefault="00BF1EEC" w:rsidP="00747532">
            <w:pPr>
              <w:jc w:val="center"/>
            </w:pPr>
          </w:p>
        </w:tc>
        <w:tc>
          <w:tcPr>
            <w:tcW w:w="3587" w:type="dxa"/>
            <w:vMerge/>
          </w:tcPr>
          <w:p w:rsidR="00BF1EEC" w:rsidRDefault="00BF1EEC"/>
        </w:tc>
        <w:tc>
          <w:tcPr>
            <w:tcW w:w="5207" w:type="dxa"/>
          </w:tcPr>
          <w:p w:rsidR="00BF1EEC" w:rsidRPr="00747532" w:rsidRDefault="00BF1EEC" w:rsidP="00BF1EEC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2.2</w:t>
            </w: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. </w:t>
            </w: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Hệ b</w:t>
            </w: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ất pt bậc nhất hai ẩn</w:t>
            </w: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và ứng dụng thực tế</w:t>
            </w:r>
          </w:p>
        </w:tc>
      </w:tr>
      <w:tr w:rsidR="00747532" w:rsidTr="00BF1EEC">
        <w:tc>
          <w:tcPr>
            <w:tcW w:w="1271" w:type="dxa"/>
            <w:vMerge w:val="restart"/>
          </w:tcPr>
          <w:p w:rsidR="00747532" w:rsidRDefault="00747532" w:rsidP="00747532">
            <w:pPr>
              <w:jc w:val="center"/>
            </w:pPr>
            <w:r>
              <w:t>3</w:t>
            </w:r>
          </w:p>
        </w:tc>
        <w:tc>
          <w:tcPr>
            <w:tcW w:w="3587" w:type="dxa"/>
            <w:vMerge w:val="restart"/>
          </w:tcPr>
          <w:p w:rsidR="00747532" w:rsidRPr="00BF1EEC" w:rsidRDefault="00747532" w:rsidP="00BF1EEC">
            <w:pPr>
              <w:jc w:val="both"/>
              <w:rPr>
                <w:rFonts w:eastAsia="Arial" w:cs="Times New Roman"/>
                <w:b/>
                <w:bCs/>
                <w:color w:val="000000"/>
                <w:sz w:val="26"/>
                <w:szCs w:val="26"/>
              </w:rPr>
            </w:pPr>
            <w:r w:rsidRPr="00BF1EEC">
              <w:rPr>
                <w:rFonts w:eastAsia="Arial" w:cs="Times New Roman"/>
                <w:b/>
                <w:bCs/>
                <w:color w:val="000000"/>
                <w:sz w:val="26"/>
                <w:szCs w:val="26"/>
              </w:rPr>
              <w:t>Chương IV. Hệ thức lượng trong tam giác.</w:t>
            </w:r>
          </w:p>
          <w:p w:rsidR="00747532" w:rsidRDefault="00747532"/>
        </w:tc>
        <w:tc>
          <w:tcPr>
            <w:tcW w:w="5207" w:type="dxa"/>
          </w:tcPr>
          <w:p w:rsidR="00747532" w:rsidRPr="00747532" w:rsidRDefault="00747532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3.2. Định lý cosin và định lý sin </w:t>
            </w:r>
          </w:p>
        </w:tc>
      </w:tr>
      <w:tr w:rsidR="00747532" w:rsidTr="00BF1EEC">
        <w:tc>
          <w:tcPr>
            <w:tcW w:w="1271" w:type="dxa"/>
            <w:vMerge/>
          </w:tcPr>
          <w:p w:rsidR="00747532" w:rsidRDefault="00747532" w:rsidP="00747532">
            <w:pPr>
              <w:jc w:val="center"/>
            </w:pPr>
          </w:p>
        </w:tc>
        <w:tc>
          <w:tcPr>
            <w:tcW w:w="3587" w:type="dxa"/>
            <w:vMerge/>
          </w:tcPr>
          <w:p w:rsidR="00747532" w:rsidRPr="00BF1EEC" w:rsidRDefault="00747532" w:rsidP="00BF1EEC">
            <w:pPr>
              <w:jc w:val="both"/>
              <w:rPr>
                <w:rFonts w:eastAsia="Arial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07" w:type="dxa"/>
          </w:tcPr>
          <w:p w:rsidR="00747532" w:rsidRPr="00747532" w:rsidRDefault="00747532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3.3. Giải tam giác và ứng dụng thực tế</w:t>
            </w:r>
          </w:p>
        </w:tc>
      </w:tr>
      <w:tr w:rsidR="00747532" w:rsidTr="00BF1EEC">
        <w:tc>
          <w:tcPr>
            <w:tcW w:w="1271" w:type="dxa"/>
            <w:vMerge w:val="restart"/>
          </w:tcPr>
          <w:p w:rsidR="00747532" w:rsidRDefault="00747532" w:rsidP="00747532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3587" w:type="dxa"/>
            <w:vMerge w:val="restart"/>
          </w:tcPr>
          <w:p w:rsidR="00747532" w:rsidRDefault="00747532">
            <w:r w:rsidRPr="00BF1EEC">
              <w:rPr>
                <w:rFonts w:eastAsia="Arial" w:cs="Times New Roman"/>
                <w:b/>
                <w:color w:val="000000"/>
                <w:sz w:val="24"/>
                <w:szCs w:val="24"/>
              </w:rPr>
              <w:t>Chương V. Vectơ</w:t>
            </w:r>
          </w:p>
        </w:tc>
        <w:tc>
          <w:tcPr>
            <w:tcW w:w="5207" w:type="dxa"/>
          </w:tcPr>
          <w:p w:rsidR="00747532" w:rsidRPr="00747532" w:rsidRDefault="00747532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4.1 Khái niệm vectơ</w:t>
            </w:r>
          </w:p>
        </w:tc>
      </w:tr>
      <w:tr w:rsidR="00747532" w:rsidTr="00BF1EEC">
        <w:tc>
          <w:tcPr>
            <w:tcW w:w="1271" w:type="dxa"/>
            <w:vMerge/>
          </w:tcPr>
          <w:p w:rsidR="00747532" w:rsidRDefault="00747532"/>
        </w:tc>
        <w:tc>
          <w:tcPr>
            <w:tcW w:w="3587" w:type="dxa"/>
            <w:vMerge/>
          </w:tcPr>
          <w:p w:rsidR="00747532" w:rsidRPr="00BF1EEC" w:rsidRDefault="00747532">
            <w:pPr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</w:tcPr>
          <w:p w:rsidR="00747532" w:rsidRPr="00747532" w:rsidRDefault="00747532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4.2. Tổng và hiệu của hai vectơ</w:t>
            </w:r>
          </w:p>
        </w:tc>
      </w:tr>
      <w:tr w:rsidR="00747532" w:rsidTr="00BF1EEC">
        <w:tc>
          <w:tcPr>
            <w:tcW w:w="1271" w:type="dxa"/>
            <w:vMerge/>
          </w:tcPr>
          <w:p w:rsidR="00747532" w:rsidRDefault="00747532"/>
        </w:tc>
        <w:tc>
          <w:tcPr>
            <w:tcW w:w="3587" w:type="dxa"/>
            <w:vMerge/>
          </w:tcPr>
          <w:p w:rsidR="00747532" w:rsidRPr="00BF1EEC" w:rsidRDefault="00747532">
            <w:pPr>
              <w:rPr>
                <w:rFonts w:eastAsia="Arial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</w:tcPr>
          <w:p w:rsidR="00747532" w:rsidRPr="00747532" w:rsidRDefault="00747532">
            <w:pPr>
              <w:rPr>
                <w:sz w:val="26"/>
                <w:szCs w:val="26"/>
              </w:rPr>
            </w:pPr>
            <w:r w:rsidRPr="00747532">
              <w:rPr>
                <w:rStyle w:val="fontstyle21"/>
                <w:rFonts w:ascii="Times New Roman" w:hAnsi="Times New Roman"/>
                <w:sz w:val="26"/>
                <w:szCs w:val="26"/>
              </w:rPr>
              <w:t>4.2. Tích của vectơ với một số</w:t>
            </w:r>
          </w:p>
        </w:tc>
      </w:tr>
    </w:tbl>
    <w:p w:rsidR="00197BEF" w:rsidRDefault="00197BEF"/>
    <w:sectPr w:rsidR="00197BEF" w:rsidSect="004863DD">
      <w:pgSz w:w="11906" w:h="16838" w:code="9"/>
      <w:pgMar w:top="567" w:right="567" w:bottom="567" w:left="567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EC"/>
    <w:rsid w:val="00056828"/>
    <w:rsid w:val="00197BEF"/>
    <w:rsid w:val="00287E07"/>
    <w:rsid w:val="004863DD"/>
    <w:rsid w:val="00747532"/>
    <w:rsid w:val="00B967EB"/>
    <w:rsid w:val="00BF1EEC"/>
    <w:rsid w:val="00CB17E4"/>
    <w:rsid w:val="00F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3B132-3A86-40B5-82AA-75639A1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E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F1EE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F1E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2023-10-22T15:04:00Z</dcterms:created>
  <dcterms:modified xsi:type="dcterms:W3CDTF">2023-10-22T15:17:00Z</dcterms:modified>
</cp:coreProperties>
</file>